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79" w:rsidRPr="000D6D79" w:rsidRDefault="000D6D79" w:rsidP="00705C51">
      <w:pPr>
        <w:spacing w:line="480" w:lineRule="auto"/>
        <w:ind w:firstLineChars="200" w:firstLine="480"/>
        <w:rPr>
          <w:rFonts w:asciiTheme="minorEastAsia" w:hAnsiTheme="minorEastAsia"/>
          <w:color w:val="333333"/>
          <w:sz w:val="24"/>
          <w:szCs w:val="24"/>
        </w:rPr>
      </w:pPr>
      <w:bookmarkStart w:id="0" w:name="_GoBack"/>
      <w:bookmarkEnd w:id="0"/>
    </w:p>
    <w:tbl>
      <w:tblPr>
        <w:tblW w:w="14080" w:type="dxa"/>
        <w:tblInd w:w="93" w:type="dxa"/>
        <w:tblLook w:val="04A0" w:firstRow="1" w:lastRow="0" w:firstColumn="1" w:lastColumn="0" w:noHBand="0" w:noVBand="1"/>
      </w:tblPr>
      <w:tblGrid>
        <w:gridCol w:w="480"/>
        <w:gridCol w:w="2580"/>
        <w:gridCol w:w="6284"/>
        <w:gridCol w:w="1116"/>
        <w:gridCol w:w="1060"/>
        <w:gridCol w:w="2560"/>
      </w:tblGrid>
      <w:tr w:rsidR="002F58E0" w:rsidRPr="002F58E0" w:rsidTr="002F58E0">
        <w:trPr>
          <w:trHeight w:val="36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序号</w:t>
            </w:r>
          </w:p>
        </w:tc>
        <w:tc>
          <w:tcPr>
            <w:tcW w:w="2580" w:type="dxa"/>
            <w:tcBorders>
              <w:top w:val="single" w:sz="4" w:space="0" w:color="auto"/>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项目来源</w:t>
            </w:r>
          </w:p>
        </w:tc>
        <w:tc>
          <w:tcPr>
            <w:tcW w:w="6284" w:type="dxa"/>
            <w:tcBorders>
              <w:top w:val="single" w:sz="4" w:space="0" w:color="auto"/>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项目名称</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批准号</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承研者姓名</w:t>
            </w:r>
          </w:p>
        </w:tc>
        <w:tc>
          <w:tcPr>
            <w:tcW w:w="2560" w:type="dxa"/>
            <w:tcBorders>
              <w:top w:val="single" w:sz="4" w:space="0" w:color="auto"/>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所在单位</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国家社科基金重点项目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基于概念整合的现代汉语高频并列式双音词语义网络构建研究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17AYY019</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武文杰</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国际交流与教育学院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2</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元代金银问题与货币制度演变研究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17BJL026</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刘明罡</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宋史研究中心</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3</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工会企业中最低工资政策的就业和工作时间效应均衡机制研究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17BJY040</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袁青川</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经济学院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4</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我国食品产业链安全风险防控的制度成本降低路径研究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17BJY116</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郭迎春</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经济学院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5</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基于空间统计的土壤污染价值损失测度及应用研究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17BTJ029</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席增雷</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经济学院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6</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行政不作为治理研究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17BFX043</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尚海龙</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政法学院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7</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燕山—太行山特困区易地扶贫搬迁模式及政策效应研究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17BRK031</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段世江</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经济学院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8</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晋察冀边区戏剧与民众动员之关系研究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17BZS082</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郑立柱</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马克思主义学院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9</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定州北庄子商墓发掘资料的整理与研究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17BKG013</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洪猛</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历史学院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10</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驿路唐诗的边域书写研究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17BZW006</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吴淑玲</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文学院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11</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信息技术支持下高校英语教师专业发展路径和机制研究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17BYY096</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王京华</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公共外语教研部</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12</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新闻媒体“讲好中国故事”的无意说服模式研究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17BXW029</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曹茹</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新闻传播学院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13</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传统媒体的分化与跨界融合研究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17BXW031</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韩立新</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新闻传播学院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14</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网络信息治理视域下社交网络不可信用户识别研究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17BTQ068</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吴树芳</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管理学院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15</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国家社科基金一般项目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北京冬奥会的法律保障机制研究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17BTY053</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陈佳</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政法学院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16</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国家社科基金青年项目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前卫美学的范式转向研究（1938—2012）</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17CZX065</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王志亮</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艺术学院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17</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国家社科基金青年项目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犹太人与希腊化关系研究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17CSS014</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张琳</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历史学院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18</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国家社科基金青年项目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跨境电子商务信息服务协同创新模式研究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17CTQ046</w:t>
            </w:r>
          </w:p>
        </w:tc>
        <w:tc>
          <w:tcPr>
            <w:tcW w:w="10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郭海玲</w:t>
            </w:r>
          </w:p>
        </w:tc>
        <w:tc>
          <w:tcPr>
            <w:tcW w:w="256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Arial" w:eastAsia="宋体" w:hAnsi="Arial" w:cs="Arial"/>
                <w:vanish/>
                <w:kern w:val="0"/>
                <w:sz w:val="16"/>
                <w:szCs w:val="16"/>
              </w:rPr>
            </w:pPr>
            <w:r w:rsidRPr="002F58E0">
              <w:rPr>
                <w:rFonts w:ascii="宋体" w:eastAsia="宋体" w:hAnsi="宋体" w:cs="宋体" w:hint="eastAsia"/>
                <w:kern w:val="0"/>
                <w:sz w:val="20"/>
                <w:szCs w:val="20"/>
              </w:rPr>
              <w:t xml:space="preserve">管理学院 </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19</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明治维新以降日本高等教育结构演进研究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BOA170040</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王文利</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学科建设与学位管理处</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lastRenderedPageBreak/>
              <w:t>20</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“从游式”教育的现代形态：以西南联大为个案的诠释</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BOA170042</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王喜旺</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教育学院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21</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欧美发达国家职业教育立法的路径、机制和与模式研究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BJA170091</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荣艳红</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教育学院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22</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我国高等教育研究机构转型与高等教育智库建设研究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BIA170174</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李明忠</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教育学院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23</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多元主体共治的美国高等教育治理体系及其借鉴研究</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BIA170186</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杨凤英</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教育学院</w:t>
            </w:r>
          </w:p>
        </w:tc>
      </w:tr>
      <w:tr w:rsidR="002F58E0" w:rsidRPr="002F58E0" w:rsidTr="002F58E0">
        <w:trPr>
          <w:trHeight w:val="360"/>
        </w:trPr>
        <w:tc>
          <w:tcPr>
            <w:tcW w:w="480" w:type="dxa"/>
            <w:tcBorders>
              <w:top w:val="nil"/>
              <w:left w:val="single" w:sz="4" w:space="0" w:color="auto"/>
              <w:bottom w:val="single" w:sz="4" w:space="0" w:color="auto"/>
              <w:right w:val="single" w:sz="4" w:space="0" w:color="auto"/>
            </w:tcBorders>
            <w:shd w:val="clear" w:color="000000" w:fill="FFFFFF"/>
            <w:vAlign w:val="center"/>
            <w:hideMark/>
          </w:tcPr>
          <w:p w:rsidR="002F58E0" w:rsidRPr="002F58E0" w:rsidRDefault="002F58E0" w:rsidP="002F58E0">
            <w:pPr>
              <w:widowControl/>
              <w:jc w:val="right"/>
              <w:rPr>
                <w:rFonts w:ascii="宋体" w:eastAsia="宋体" w:hAnsi="宋体" w:cs="宋体"/>
                <w:kern w:val="0"/>
                <w:sz w:val="20"/>
                <w:szCs w:val="20"/>
              </w:rPr>
            </w:pPr>
            <w:r w:rsidRPr="002F58E0">
              <w:rPr>
                <w:rFonts w:ascii="宋体" w:eastAsia="宋体" w:hAnsi="宋体" w:cs="宋体" w:hint="eastAsia"/>
                <w:kern w:val="0"/>
                <w:sz w:val="20"/>
                <w:szCs w:val="20"/>
              </w:rPr>
              <w:t>24</w:t>
            </w:r>
          </w:p>
        </w:tc>
        <w:tc>
          <w:tcPr>
            <w:tcW w:w="2580"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国家社科基金教育学项目</w:t>
            </w:r>
          </w:p>
        </w:tc>
        <w:tc>
          <w:tcPr>
            <w:tcW w:w="6284"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 xml:space="preserve">基于以学生为中心理念的本科生教学质量省级监测服务平台建设研究   </w:t>
            </w:r>
          </w:p>
        </w:tc>
        <w:tc>
          <w:tcPr>
            <w:tcW w:w="1116" w:type="dxa"/>
            <w:tcBorders>
              <w:top w:val="nil"/>
              <w:left w:val="nil"/>
              <w:bottom w:val="single" w:sz="4" w:space="0" w:color="auto"/>
              <w:right w:val="single" w:sz="4" w:space="0" w:color="auto"/>
            </w:tcBorders>
            <w:shd w:val="clear" w:color="000000" w:fill="FFFFFF"/>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BIA170200</w:t>
            </w:r>
          </w:p>
        </w:tc>
        <w:tc>
          <w:tcPr>
            <w:tcW w:w="10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 xml:space="preserve">胡保利 </w:t>
            </w:r>
          </w:p>
        </w:tc>
        <w:tc>
          <w:tcPr>
            <w:tcW w:w="2560" w:type="dxa"/>
            <w:tcBorders>
              <w:top w:val="nil"/>
              <w:left w:val="nil"/>
              <w:bottom w:val="single" w:sz="4" w:space="0" w:color="auto"/>
              <w:right w:val="single" w:sz="4" w:space="0" w:color="auto"/>
            </w:tcBorders>
            <w:shd w:val="clear" w:color="auto" w:fill="auto"/>
            <w:noWrap/>
            <w:vAlign w:val="center"/>
            <w:hideMark/>
          </w:tcPr>
          <w:p w:rsidR="002F58E0" w:rsidRPr="002F58E0" w:rsidRDefault="002F58E0" w:rsidP="002F58E0">
            <w:pPr>
              <w:widowControl/>
              <w:jc w:val="left"/>
              <w:rPr>
                <w:rFonts w:ascii="宋体" w:eastAsia="宋体" w:hAnsi="宋体" w:cs="宋体"/>
                <w:kern w:val="0"/>
                <w:sz w:val="20"/>
                <w:szCs w:val="20"/>
              </w:rPr>
            </w:pPr>
            <w:r w:rsidRPr="002F58E0">
              <w:rPr>
                <w:rFonts w:ascii="宋体" w:eastAsia="宋体" w:hAnsi="宋体" w:cs="宋体" w:hint="eastAsia"/>
                <w:kern w:val="0"/>
                <w:sz w:val="20"/>
                <w:szCs w:val="20"/>
              </w:rPr>
              <w:t>工商学院</w:t>
            </w:r>
          </w:p>
        </w:tc>
      </w:tr>
    </w:tbl>
    <w:p w:rsidR="00485EB3" w:rsidRPr="002F58E0" w:rsidRDefault="00485EB3" w:rsidP="00485EB3">
      <w:pPr>
        <w:spacing w:line="480" w:lineRule="auto"/>
        <w:rPr>
          <w:sz w:val="24"/>
          <w:szCs w:val="24"/>
        </w:rPr>
      </w:pPr>
    </w:p>
    <w:p w:rsidR="00B60762" w:rsidRPr="00B60762" w:rsidRDefault="00B60762" w:rsidP="00B60762">
      <w:pPr>
        <w:spacing w:line="480" w:lineRule="auto"/>
        <w:rPr>
          <w:sz w:val="24"/>
          <w:szCs w:val="24"/>
        </w:rPr>
      </w:pPr>
    </w:p>
    <w:sectPr w:rsidR="00B60762" w:rsidRPr="00B60762" w:rsidSect="00705C51">
      <w:pgSz w:w="16838" w:h="11906" w:orient="landscape"/>
      <w:pgMar w:top="1800" w:right="1440" w:bottom="1800" w:left="1440" w:header="851" w:footer="992" w:gutter="0"/>
      <w:cols w:space="425"/>
      <w:docGrid w:type="lines" w:linePitch="312"/>
      <w:printerSettings r:id="rId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B4" w:rsidRDefault="00DC05B4" w:rsidP="00714496">
      <w:r>
        <w:separator/>
      </w:r>
    </w:p>
  </w:endnote>
  <w:endnote w:type="continuationSeparator" w:id="0">
    <w:p w:rsidR="00DC05B4" w:rsidRDefault="00DC05B4" w:rsidP="0071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B4" w:rsidRDefault="00DC05B4" w:rsidP="00714496">
      <w:r>
        <w:separator/>
      </w:r>
    </w:p>
  </w:footnote>
  <w:footnote w:type="continuationSeparator" w:id="0">
    <w:p w:rsidR="00DC05B4" w:rsidRDefault="00DC05B4" w:rsidP="0071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96"/>
    <w:rsid w:val="00045E83"/>
    <w:rsid w:val="000D6D79"/>
    <w:rsid w:val="001A612C"/>
    <w:rsid w:val="002F58E0"/>
    <w:rsid w:val="003166B4"/>
    <w:rsid w:val="00447065"/>
    <w:rsid w:val="00485EB3"/>
    <w:rsid w:val="00587B20"/>
    <w:rsid w:val="00705C51"/>
    <w:rsid w:val="00714496"/>
    <w:rsid w:val="00934A55"/>
    <w:rsid w:val="00A46F95"/>
    <w:rsid w:val="00A62659"/>
    <w:rsid w:val="00B60762"/>
    <w:rsid w:val="00DC05B4"/>
    <w:rsid w:val="00EC1996"/>
    <w:rsid w:val="00F0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59"/>
    <w:pPr>
      <w:widowControl w:val="0"/>
      <w:jc w:val="both"/>
    </w:pPr>
  </w:style>
  <w:style w:type="paragraph" w:styleId="1">
    <w:name w:val="heading 1"/>
    <w:basedOn w:val="a"/>
    <w:next w:val="a"/>
    <w:link w:val="10"/>
    <w:uiPriority w:val="9"/>
    <w:qFormat/>
    <w:rsid w:val="007144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449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714496"/>
    <w:rPr>
      <w:sz w:val="18"/>
      <w:szCs w:val="18"/>
    </w:rPr>
  </w:style>
  <w:style w:type="paragraph" w:styleId="a5">
    <w:name w:val="footer"/>
    <w:basedOn w:val="a"/>
    <w:link w:val="a6"/>
    <w:uiPriority w:val="99"/>
    <w:semiHidden/>
    <w:unhideWhenUsed/>
    <w:rsid w:val="00714496"/>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714496"/>
    <w:rPr>
      <w:sz w:val="18"/>
      <w:szCs w:val="18"/>
    </w:rPr>
  </w:style>
  <w:style w:type="character" w:customStyle="1" w:styleId="10">
    <w:name w:val="标题 1字符"/>
    <w:basedOn w:val="a0"/>
    <w:link w:val="1"/>
    <w:uiPriority w:val="9"/>
    <w:rsid w:val="00714496"/>
    <w:rPr>
      <w:b/>
      <w:bCs/>
      <w:kern w:val="44"/>
      <w:sz w:val="44"/>
      <w:szCs w:val="44"/>
    </w:rPr>
  </w:style>
  <w:style w:type="paragraph" w:styleId="z-">
    <w:name w:val="HTML Bottom of Form"/>
    <w:basedOn w:val="a"/>
    <w:next w:val="a"/>
    <w:link w:val="z-0"/>
    <w:hidden/>
    <w:uiPriority w:val="99"/>
    <w:unhideWhenUsed/>
    <w:rsid w:val="00485EB3"/>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字符"/>
    <w:basedOn w:val="a0"/>
    <w:link w:val="z-"/>
    <w:uiPriority w:val="99"/>
    <w:rsid w:val="00485EB3"/>
    <w:rPr>
      <w:rFonts w:ascii="Arial" w:eastAsia="宋体" w:hAnsi="Arial" w:cs="Arial"/>
      <w:vanish/>
      <w:kern w:val="0"/>
      <w:sz w:val="16"/>
      <w:szCs w:val="16"/>
    </w:rPr>
  </w:style>
  <w:style w:type="paragraph" w:styleId="a7">
    <w:name w:val="Balloon Text"/>
    <w:basedOn w:val="a"/>
    <w:link w:val="a8"/>
    <w:uiPriority w:val="99"/>
    <w:semiHidden/>
    <w:unhideWhenUsed/>
    <w:rsid w:val="001A612C"/>
    <w:rPr>
      <w:sz w:val="18"/>
      <w:szCs w:val="18"/>
    </w:rPr>
  </w:style>
  <w:style w:type="character" w:customStyle="1" w:styleId="a8">
    <w:name w:val="批注框文本字符"/>
    <w:basedOn w:val="a0"/>
    <w:link w:val="a7"/>
    <w:uiPriority w:val="99"/>
    <w:semiHidden/>
    <w:rsid w:val="001A612C"/>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659"/>
    <w:pPr>
      <w:widowControl w:val="0"/>
      <w:jc w:val="both"/>
    </w:pPr>
  </w:style>
  <w:style w:type="paragraph" w:styleId="1">
    <w:name w:val="heading 1"/>
    <w:basedOn w:val="a"/>
    <w:next w:val="a"/>
    <w:link w:val="10"/>
    <w:uiPriority w:val="9"/>
    <w:qFormat/>
    <w:rsid w:val="007144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4496"/>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714496"/>
    <w:rPr>
      <w:sz w:val="18"/>
      <w:szCs w:val="18"/>
    </w:rPr>
  </w:style>
  <w:style w:type="paragraph" w:styleId="a5">
    <w:name w:val="footer"/>
    <w:basedOn w:val="a"/>
    <w:link w:val="a6"/>
    <w:uiPriority w:val="99"/>
    <w:semiHidden/>
    <w:unhideWhenUsed/>
    <w:rsid w:val="00714496"/>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714496"/>
    <w:rPr>
      <w:sz w:val="18"/>
      <w:szCs w:val="18"/>
    </w:rPr>
  </w:style>
  <w:style w:type="character" w:customStyle="1" w:styleId="10">
    <w:name w:val="标题 1字符"/>
    <w:basedOn w:val="a0"/>
    <w:link w:val="1"/>
    <w:uiPriority w:val="9"/>
    <w:rsid w:val="00714496"/>
    <w:rPr>
      <w:b/>
      <w:bCs/>
      <w:kern w:val="44"/>
      <w:sz w:val="44"/>
      <w:szCs w:val="44"/>
    </w:rPr>
  </w:style>
  <w:style w:type="paragraph" w:styleId="z-">
    <w:name w:val="HTML Bottom of Form"/>
    <w:basedOn w:val="a"/>
    <w:next w:val="a"/>
    <w:link w:val="z-0"/>
    <w:hidden/>
    <w:uiPriority w:val="99"/>
    <w:unhideWhenUsed/>
    <w:rsid w:val="00485EB3"/>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字符"/>
    <w:basedOn w:val="a0"/>
    <w:link w:val="z-"/>
    <w:uiPriority w:val="99"/>
    <w:rsid w:val="00485EB3"/>
    <w:rPr>
      <w:rFonts w:ascii="Arial" w:eastAsia="宋体" w:hAnsi="Arial" w:cs="Arial"/>
      <w:vanish/>
      <w:kern w:val="0"/>
      <w:sz w:val="16"/>
      <w:szCs w:val="16"/>
    </w:rPr>
  </w:style>
  <w:style w:type="paragraph" w:styleId="a7">
    <w:name w:val="Balloon Text"/>
    <w:basedOn w:val="a"/>
    <w:link w:val="a8"/>
    <w:uiPriority w:val="99"/>
    <w:semiHidden/>
    <w:unhideWhenUsed/>
    <w:rsid w:val="001A612C"/>
    <w:rPr>
      <w:sz w:val="18"/>
      <w:szCs w:val="18"/>
    </w:rPr>
  </w:style>
  <w:style w:type="character" w:customStyle="1" w:styleId="a8">
    <w:name w:val="批注框文本字符"/>
    <w:basedOn w:val="a0"/>
    <w:link w:val="a7"/>
    <w:uiPriority w:val="99"/>
    <w:semiHidden/>
    <w:rsid w:val="001A6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9632">
      <w:bodyDiv w:val="1"/>
      <w:marLeft w:val="0"/>
      <w:marRight w:val="0"/>
      <w:marTop w:val="0"/>
      <w:marBottom w:val="0"/>
      <w:divBdr>
        <w:top w:val="none" w:sz="0" w:space="0" w:color="auto"/>
        <w:left w:val="none" w:sz="0" w:space="0" w:color="auto"/>
        <w:bottom w:val="none" w:sz="0" w:space="0" w:color="auto"/>
        <w:right w:val="none" w:sz="0" w:space="0" w:color="auto"/>
      </w:divBdr>
    </w:div>
    <w:div w:id="862278822">
      <w:bodyDiv w:val="1"/>
      <w:marLeft w:val="0"/>
      <w:marRight w:val="0"/>
      <w:marTop w:val="0"/>
      <w:marBottom w:val="0"/>
      <w:divBdr>
        <w:top w:val="none" w:sz="0" w:space="0" w:color="auto"/>
        <w:left w:val="none" w:sz="0" w:space="0" w:color="auto"/>
        <w:bottom w:val="none" w:sz="0" w:space="0" w:color="auto"/>
        <w:right w:val="none" w:sz="0" w:space="0" w:color="auto"/>
      </w:divBdr>
    </w:div>
    <w:div w:id="1773043150">
      <w:bodyDiv w:val="1"/>
      <w:marLeft w:val="0"/>
      <w:marRight w:val="0"/>
      <w:marTop w:val="0"/>
      <w:marBottom w:val="0"/>
      <w:divBdr>
        <w:top w:val="none" w:sz="0" w:space="0" w:color="auto"/>
        <w:left w:val="none" w:sz="0" w:space="0" w:color="auto"/>
        <w:bottom w:val="none" w:sz="0" w:space="0" w:color="auto"/>
        <w:right w:val="none" w:sz="0" w:space="0" w:color="auto"/>
      </w:divBdr>
    </w:div>
    <w:div w:id="1790201130">
      <w:bodyDiv w:val="1"/>
      <w:marLeft w:val="0"/>
      <w:marRight w:val="0"/>
      <w:marTop w:val="0"/>
      <w:marBottom w:val="0"/>
      <w:divBdr>
        <w:top w:val="none" w:sz="0" w:space="0" w:color="auto"/>
        <w:left w:val="none" w:sz="0" w:space="0" w:color="auto"/>
        <w:bottom w:val="none" w:sz="0" w:space="0" w:color="auto"/>
        <w:right w:val="none" w:sz="0" w:space="0" w:color="auto"/>
      </w:divBdr>
    </w:div>
    <w:div w:id="182153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1153</Characters>
  <Application>Microsoft Macintosh Word</Application>
  <DocSecurity>0</DocSecurity>
  <Lines>9</Lines>
  <Paragraphs>2</Paragraphs>
  <ScaleCrop>false</ScaleCrop>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xie</cp:lastModifiedBy>
  <cp:revision>2</cp:revision>
  <cp:lastPrinted>2017-07-18T02:33:00Z</cp:lastPrinted>
  <dcterms:created xsi:type="dcterms:W3CDTF">2017-07-18T08:48:00Z</dcterms:created>
  <dcterms:modified xsi:type="dcterms:W3CDTF">2017-07-18T08:48:00Z</dcterms:modified>
</cp:coreProperties>
</file>